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A7FE489" w14:textId="77777777"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14:paraId="3069B113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F0D5F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0D8CB" w14:textId="77777777" w:rsidR="00A36DB4" w:rsidRPr="003E3BBD" w:rsidRDefault="00640F72" w:rsidP="00BA6BF5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202</w:t>
            </w:r>
            <w:r w:rsidRPr="00640F72">
              <w:rPr>
                <w:b/>
                <w:sz w:val="26"/>
                <w:szCs w:val="26"/>
              </w:rPr>
              <w:t>B</w:t>
            </w:r>
            <w:r w:rsidR="00665401">
              <w:rPr>
                <w:b/>
                <w:sz w:val="26"/>
                <w:szCs w:val="26"/>
              </w:rPr>
              <w:t>_239</w:t>
            </w:r>
          </w:p>
        </w:tc>
      </w:tr>
      <w:tr w:rsidR="00A36DB4" w14:paraId="0834CDAC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AEAC2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D11E8" w14:textId="77777777" w:rsidR="00A36DB4" w:rsidRPr="003E3BBD" w:rsidRDefault="00BA6BF5" w:rsidP="0019097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BA6BF5">
              <w:rPr>
                <w:b/>
                <w:sz w:val="26"/>
                <w:szCs w:val="26"/>
                <w:lang w:val="en-US"/>
              </w:rPr>
              <w:t>2299332</w:t>
            </w:r>
          </w:p>
        </w:tc>
      </w:tr>
    </w:tbl>
    <w:p w14:paraId="6CC2F189" w14:textId="77777777"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0DB8FB80" w14:textId="77777777"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0C95122E" w14:textId="77777777"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4DE7166C" w14:textId="77777777"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3554116A" w14:textId="77777777"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752CE3B9" w14:textId="77777777"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562936B4" w14:textId="77777777" w:rsidR="00AB4F44" w:rsidRPr="00AB4F44" w:rsidRDefault="00AB4F44" w:rsidP="00AB4F44"/>
    <w:p w14:paraId="06247308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3F5DB301" w14:textId="77777777"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B1261D" w:rsidRPr="00B1261D">
        <w:rPr>
          <w:b/>
          <w:sz w:val="26"/>
          <w:szCs w:val="26"/>
        </w:rPr>
        <w:t>Зажим соединительный MJ</w:t>
      </w:r>
      <w:r w:rsidR="00BA6BF5">
        <w:rPr>
          <w:b/>
          <w:sz w:val="26"/>
          <w:szCs w:val="26"/>
          <w:lang w:val="en-US"/>
        </w:rPr>
        <w:t>RP</w:t>
      </w:r>
      <w:r w:rsidR="00B1261D" w:rsidRPr="00B1261D">
        <w:rPr>
          <w:b/>
          <w:sz w:val="26"/>
          <w:szCs w:val="26"/>
        </w:rPr>
        <w:t xml:space="preserve"> </w:t>
      </w:r>
      <w:r w:rsidR="00BA6BF5" w:rsidRPr="00BA6BF5">
        <w:rPr>
          <w:b/>
          <w:sz w:val="26"/>
          <w:szCs w:val="26"/>
        </w:rPr>
        <w:t>7</w:t>
      </w:r>
      <w:r w:rsidR="00B1261D" w:rsidRPr="00B1261D">
        <w:rPr>
          <w:b/>
          <w:sz w:val="26"/>
          <w:szCs w:val="26"/>
        </w:rPr>
        <w:t>0N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14:paraId="08A8F094" w14:textId="77777777" w:rsidR="00612811" w:rsidRDefault="00612811" w:rsidP="00773399">
      <w:pPr>
        <w:ind w:firstLine="0"/>
        <w:jc w:val="center"/>
        <w:rPr>
          <w:sz w:val="24"/>
          <w:szCs w:val="24"/>
        </w:rPr>
      </w:pPr>
    </w:p>
    <w:p w14:paraId="54220E9E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3997ADB9" w14:textId="77777777"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14:paraId="0AF06262" w14:textId="77777777"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95"/>
        <w:gridCol w:w="6252"/>
      </w:tblGrid>
      <w:tr w:rsidR="00265BDD" w:rsidRPr="00265BDD" w14:paraId="55B84DAD" w14:textId="77777777" w:rsidTr="00BA6BF5">
        <w:tc>
          <w:tcPr>
            <w:tcW w:w="4395" w:type="dxa"/>
            <w:shd w:val="clear" w:color="auto" w:fill="auto"/>
          </w:tcPr>
          <w:p w14:paraId="42FB0AB7" w14:textId="77777777" w:rsidR="001964D2" w:rsidRPr="00BA6BF5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BA6BF5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14:paraId="33D6E267" w14:textId="77777777" w:rsidR="001964D2" w:rsidRPr="00BA6BF5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BA6BF5">
              <w:rPr>
                <w:sz w:val="24"/>
                <w:szCs w:val="24"/>
              </w:rPr>
              <w:t>Технические требования и характеристики</w:t>
            </w:r>
          </w:p>
        </w:tc>
      </w:tr>
      <w:tr w:rsidR="00265BDD" w:rsidRPr="00265BDD" w14:paraId="1425F2FD" w14:textId="77777777" w:rsidTr="00BA6BF5">
        <w:tc>
          <w:tcPr>
            <w:tcW w:w="4395" w:type="dxa"/>
            <w:shd w:val="clear" w:color="auto" w:fill="auto"/>
          </w:tcPr>
          <w:p w14:paraId="1A88D1E6" w14:textId="77777777" w:rsidR="001964D2" w:rsidRPr="00BA6BF5" w:rsidRDefault="00B1261D" w:rsidP="00BA6BF5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  <w:lang w:val="en-US"/>
              </w:rPr>
            </w:pPr>
            <w:r w:rsidRPr="00BA6BF5">
              <w:rPr>
                <w:sz w:val="24"/>
                <w:szCs w:val="24"/>
              </w:rPr>
              <w:t>Зажим соединительный MJ</w:t>
            </w:r>
            <w:r w:rsidR="00BA6BF5" w:rsidRPr="00BA6BF5">
              <w:rPr>
                <w:sz w:val="24"/>
                <w:szCs w:val="24"/>
                <w:lang w:val="en-US"/>
              </w:rPr>
              <w:t>RP</w:t>
            </w:r>
            <w:r w:rsidRPr="00BA6BF5">
              <w:rPr>
                <w:sz w:val="24"/>
                <w:szCs w:val="24"/>
              </w:rPr>
              <w:t xml:space="preserve"> </w:t>
            </w:r>
            <w:r w:rsidR="00BA6BF5" w:rsidRPr="00BA6BF5">
              <w:rPr>
                <w:sz w:val="24"/>
                <w:szCs w:val="24"/>
                <w:lang w:val="en-US"/>
              </w:rPr>
              <w:t>7</w:t>
            </w:r>
            <w:r w:rsidRPr="00BA6BF5">
              <w:rPr>
                <w:sz w:val="24"/>
                <w:szCs w:val="24"/>
              </w:rPr>
              <w:t>0N</w:t>
            </w:r>
          </w:p>
        </w:tc>
        <w:tc>
          <w:tcPr>
            <w:tcW w:w="6252" w:type="dxa"/>
            <w:shd w:val="clear" w:color="auto" w:fill="auto"/>
          </w:tcPr>
          <w:p w14:paraId="0DE91530" w14:textId="77777777" w:rsidR="00844DE1" w:rsidRPr="00BA6BF5" w:rsidRDefault="00844DE1" w:rsidP="00844DE1">
            <w:pPr>
              <w:ind w:firstLine="0"/>
              <w:jc w:val="left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BA6BF5">
              <w:rPr>
                <w:color w:val="000000"/>
                <w:sz w:val="24"/>
                <w:szCs w:val="24"/>
                <w:shd w:val="clear" w:color="auto" w:fill="FFFFFF"/>
              </w:rPr>
              <w:t>Назначение:</w:t>
            </w:r>
          </w:p>
          <w:p w14:paraId="41DE817E" w14:textId="77777777" w:rsidR="00844DE1" w:rsidRPr="00BA6BF5" w:rsidRDefault="003B46B7" w:rsidP="00844DE1">
            <w:pPr>
              <w:ind w:firstLine="0"/>
              <w:jc w:val="left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BA6BF5">
              <w:rPr>
                <w:color w:val="000000"/>
                <w:sz w:val="24"/>
                <w:szCs w:val="24"/>
                <w:shd w:val="clear" w:color="auto" w:fill="FFFFFF"/>
              </w:rPr>
              <w:t xml:space="preserve">- </w:t>
            </w:r>
            <w:r w:rsidR="00844DE1" w:rsidRPr="00BA6BF5">
              <w:rPr>
                <w:color w:val="000000"/>
                <w:sz w:val="24"/>
                <w:szCs w:val="24"/>
                <w:shd w:val="clear" w:color="auto" w:fill="FFFFFF"/>
              </w:rPr>
              <w:t xml:space="preserve">для </w:t>
            </w:r>
            <w:r w:rsidR="00BA6BF5" w:rsidRPr="00BA6BF5">
              <w:rPr>
                <w:sz w:val="24"/>
                <w:szCs w:val="24"/>
              </w:rPr>
              <w:t>соединения в пролете защищенных проводов сечением 70 мм</w:t>
            </w:r>
            <w:r w:rsidR="00BA6BF5" w:rsidRPr="00BA6BF5">
              <w:rPr>
                <w:sz w:val="24"/>
                <w:szCs w:val="24"/>
                <w:vertAlign w:val="superscript"/>
              </w:rPr>
              <w:t>2</w:t>
            </w:r>
            <w:r w:rsidR="00844DE1" w:rsidRPr="00BA6BF5">
              <w:rPr>
                <w:color w:val="000000"/>
                <w:sz w:val="24"/>
                <w:szCs w:val="24"/>
                <w:shd w:val="clear" w:color="auto" w:fill="FFFFFF"/>
              </w:rPr>
              <w:t>;</w:t>
            </w:r>
          </w:p>
          <w:p w14:paraId="101A9B50" w14:textId="77777777" w:rsidR="00844DE1" w:rsidRPr="00BA6BF5" w:rsidRDefault="00844DE1" w:rsidP="00844DE1">
            <w:pPr>
              <w:ind w:firstLine="0"/>
              <w:jc w:val="left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BA6BF5">
              <w:rPr>
                <w:color w:val="000000"/>
                <w:sz w:val="24"/>
                <w:szCs w:val="24"/>
                <w:shd w:val="clear" w:color="auto" w:fill="FFFFFF"/>
              </w:rPr>
              <w:t>Сечение</w:t>
            </w:r>
            <w:r w:rsidR="00765053" w:rsidRPr="00BA6BF5">
              <w:rPr>
                <w:color w:val="000000"/>
                <w:sz w:val="24"/>
                <w:szCs w:val="24"/>
                <w:shd w:val="clear" w:color="auto" w:fill="FFFFFF"/>
              </w:rPr>
              <w:t xml:space="preserve"> 1</w:t>
            </w:r>
            <w:r w:rsidRPr="00BA6BF5">
              <w:rPr>
                <w:color w:val="000000"/>
                <w:sz w:val="24"/>
                <w:szCs w:val="24"/>
                <w:shd w:val="clear" w:color="auto" w:fill="FFFFFF"/>
              </w:rPr>
              <w:t xml:space="preserve"> – </w:t>
            </w:r>
            <w:r w:rsidR="00BA6BF5" w:rsidRPr="00BA6BF5">
              <w:rPr>
                <w:color w:val="000000"/>
                <w:sz w:val="24"/>
                <w:szCs w:val="24"/>
                <w:shd w:val="clear" w:color="auto" w:fill="FFFFFF"/>
              </w:rPr>
              <w:t>7</w:t>
            </w:r>
            <w:r w:rsidR="00D51380" w:rsidRPr="00BA6BF5">
              <w:rPr>
                <w:color w:val="000000"/>
                <w:sz w:val="24"/>
                <w:szCs w:val="24"/>
                <w:shd w:val="clear" w:color="auto" w:fill="FFFFFF"/>
              </w:rPr>
              <w:t>0</w:t>
            </w:r>
            <w:r w:rsidR="00572508" w:rsidRPr="00BA6BF5">
              <w:rPr>
                <w:color w:val="000000"/>
                <w:sz w:val="24"/>
                <w:szCs w:val="24"/>
                <w:shd w:val="clear" w:color="auto" w:fill="FFFFFF"/>
              </w:rPr>
              <w:t xml:space="preserve"> мм</w:t>
            </w:r>
            <w:r w:rsidR="00572508" w:rsidRPr="00BA6BF5">
              <w:rPr>
                <w:color w:val="000000"/>
                <w:sz w:val="24"/>
                <w:szCs w:val="24"/>
                <w:shd w:val="clear" w:color="auto" w:fill="FFFFFF"/>
                <w:vertAlign w:val="superscript"/>
              </w:rPr>
              <w:t>2</w:t>
            </w:r>
            <w:r w:rsidRPr="00BA6BF5">
              <w:rPr>
                <w:color w:val="000000"/>
                <w:sz w:val="24"/>
                <w:szCs w:val="24"/>
                <w:shd w:val="clear" w:color="auto" w:fill="FFFFFF"/>
              </w:rPr>
              <w:t>;</w:t>
            </w:r>
          </w:p>
          <w:p w14:paraId="67C50C0D" w14:textId="77777777" w:rsidR="00765053" w:rsidRPr="00BA6BF5" w:rsidRDefault="00765053" w:rsidP="00765053">
            <w:pPr>
              <w:ind w:firstLine="0"/>
              <w:jc w:val="left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BA6BF5">
              <w:rPr>
                <w:color w:val="000000"/>
                <w:sz w:val="24"/>
                <w:szCs w:val="24"/>
                <w:shd w:val="clear" w:color="auto" w:fill="FFFFFF"/>
              </w:rPr>
              <w:t xml:space="preserve">Сечение 2 – </w:t>
            </w:r>
            <w:r w:rsidR="00BA6BF5" w:rsidRPr="00BA6BF5">
              <w:rPr>
                <w:color w:val="000000"/>
                <w:sz w:val="24"/>
                <w:szCs w:val="24"/>
                <w:shd w:val="clear" w:color="auto" w:fill="FFFFFF"/>
              </w:rPr>
              <w:t>7</w:t>
            </w:r>
            <w:r w:rsidR="00D51380" w:rsidRPr="00BA6BF5">
              <w:rPr>
                <w:color w:val="000000"/>
                <w:sz w:val="24"/>
                <w:szCs w:val="24"/>
                <w:shd w:val="clear" w:color="auto" w:fill="FFFFFF"/>
              </w:rPr>
              <w:t>0</w:t>
            </w:r>
            <w:r w:rsidR="00572508" w:rsidRPr="00BA6BF5">
              <w:rPr>
                <w:color w:val="000000"/>
                <w:sz w:val="24"/>
                <w:szCs w:val="24"/>
                <w:shd w:val="clear" w:color="auto" w:fill="FFFFFF"/>
              </w:rPr>
              <w:t xml:space="preserve"> мм</w:t>
            </w:r>
            <w:r w:rsidR="00572508" w:rsidRPr="00BA6BF5">
              <w:rPr>
                <w:color w:val="000000"/>
                <w:sz w:val="24"/>
                <w:szCs w:val="24"/>
                <w:shd w:val="clear" w:color="auto" w:fill="FFFFFF"/>
                <w:vertAlign w:val="superscript"/>
              </w:rPr>
              <w:t>2</w:t>
            </w:r>
            <w:r w:rsidRPr="00BA6BF5">
              <w:rPr>
                <w:color w:val="000000"/>
                <w:sz w:val="24"/>
                <w:szCs w:val="24"/>
                <w:shd w:val="clear" w:color="auto" w:fill="FFFFFF"/>
              </w:rPr>
              <w:t>;</w:t>
            </w:r>
          </w:p>
          <w:p w14:paraId="0D6C2D36" w14:textId="77777777" w:rsidR="00765053" w:rsidRPr="00BA6BF5" w:rsidRDefault="00572508" w:rsidP="00844DE1">
            <w:pPr>
              <w:ind w:firstLine="0"/>
              <w:jc w:val="left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BA6BF5">
              <w:rPr>
                <w:color w:val="000000"/>
                <w:sz w:val="24"/>
                <w:szCs w:val="24"/>
                <w:shd w:val="clear" w:color="auto" w:fill="FFFFFF"/>
              </w:rPr>
              <w:t>Масса</w:t>
            </w:r>
            <w:r w:rsidR="00BA6BF5" w:rsidRPr="00BA6BF5">
              <w:rPr>
                <w:color w:val="000000"/>
                <w:sz w:val="24"/>
                <w:szCs w:val="24"/>
                <w:shd w:val="clear" w:color="auto" w:fill="FFFFFF"/>
              </w:rPr>
              <w:t xml:space="preserve"> – 80</w:t>
            </w:r>
            <w:r w:rsidRPr="00BA6BF5">
              <w:rPr>
                <w:color w:val="000000"/>
                <w:sz w:val="24"/>
                <w:szCs w:val="24"/>
                <w:shd w:val="clear" w:color="auto" w:fill="FFFFFF"/>
              </w:rPr>
              <w:t xml:space="preserve"> г</w:t>
            </w:r>
            <w:r w:rsidR="00975EFA" w:rsidRPr="00BA6BF5">
              <w:rPr>
                <w:color w:val="000000"/>
                <w:sz w:val="24"/>
                <w:szCs w:val="24"/>
                <w:shd w:val="clear" w:color="auto" w:fill="FFFFFF"/>
              </w:rPr>
              <w:t>;</w:t>
            </w:r>
          </w:p>
          <w:p w14:paraId="0A0F25F8" w14:textId="77777777" w:rsidR="00975EFA" w:rsidRPr="00BA6BF5" w:rsidRDefault="00BA6BF5" w:rsidP="00975EFA">
            <w:pPr>
              <w:ind w:firstLine="0"/>
              <w:jc w:val="left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BA6BF5">
              <w:rPr>
                <w:color w:val="000000"/>
                <w:sz w:val="24"/>
                <w:szCs w:val="24"/>
                <w:shd w:val="clear" w:color="auto" w:fill="FFFFFF"/>
              </w:rPr>
              <w:t>Матрица – Е</w:t>
            </w:r>
            <w:r w:rsidRPr="00EE6E08">
              <w:rPr>
                <w:color w:val="000000"/>
                <w:sz w:val="24"/>
                <w:szCs w:val="24"/>
                <w:shd w:val="clear" w:color="auto" w:fill="FFFFFF"/>
              </w:rPr>
              <w:t>215</w:t>
            </w:r>
            <w:r w:rsidR="00975EFA" w:rsidRPr="00BA6BF5">
              <w:rPr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  <w:p w14:paraId="02305B29" w14:textId="77777777" w:rsidR="00265BDD" w:rsidRPr="00BA6BF5" w:rsidRDefault="00844DE1" w:rsidP="00844DE1">
            <w:pPr>
              <w:ind w:firstLine="0"/>
              <w:jc w:val="left"/>
              <w:rPr>
                <w:sz w:val="24"/>
                <w:szCs w:val="24"/>
              </w:rPr>
            </w:pPr>
            <w:r w:rsidRPr="00BA6BF5">
              <w:rPr>
                <w:color w:val="000000"/>
                <w:sz w:val="24"/>
                <w:szCs w:val="24"/>
                <w:shd w:val="clear" w:color="auto" w:fill="FFFFFF"/>
              </w:rPr>
              <w:t>Особенности: соединение осуществляется методом опрессовки.</w:t>
            </w:r>
          </w:p>
        </w:tc>
      </w:tr>
    </w:tbl>
    <w:p w14:paraId="0EE78525" w14:textId="77777777"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62EB8D85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14:paraId="01A1002F" w14:textId="77777777" w:rsidR="00AB4F44" w:rsidRDefault="00AB4F44" w:rsidP="00AB4F44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1890CEE3" w14:textId="77777777" w:rsidR="00AB4F44" w:rsidRPr="00612811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065D9CB5" w14:textId="77777777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50517A3F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60CBA4B4" w14:textId="77777777" w:rsidR="00AB4F44" w:rsidRPr="0026458C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14:paraId="7F7A7F6E" w14:textId="77777777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19778A56" w14:textId="77777777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</w:t>
      </w:r>
      <w:r w:rsidR="00BA6BF5">
        <w:rPr>
          <w:sz w:val="24"/>
          <w:szCs w:val="24"/>
        </w:rPr>
        <w:t>ПАО</w:t>
      </w:r>
      <w:r w:rsidRPr="00612811">
        <w:rPr>
          <w:sz w:val="24"/>
          <w:szCs w:val="24"/>
        </w:rPr>
        <w:t xml:space="preserve">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1A02C3F6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BA6BF5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7724691D" w14:textId="77777777" w:rsidR="00AB4F44" w:rsidRPr="004C22DB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продукция должна соответствовать требованиям технической политики </w:t>
      </w:r>
      <w:r w:rsidR="00BA6BF5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4AE178F1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46E995AF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0A203624" w14:textId="77777777" w:rsidR="00AB4F44" w:rsidRPr="009E2E20" w:rsidRDefault="00AB4F44" w:rsidP="00AB4F44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</w:t>
      </w:r>
      <w:r w:rsidR="00BA6BF5">
        <w:rPr>
          <w:sz w:val="24"/>
          <w:szCs w:val="24"/>
        </w:rPr>
        <w:t>ПАО</w:t>
      </w:r>
      <w:r w:rsidRPr="009E2E20">
        <w:rPr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14:paraId="10C9B535" w14:textId="77777777" w:rsidR="00AB4F44" w:rsidRPr="00FB7AEF" w:rsidRDefault="00AB4F44" w:rsidP="00AB4F44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14:paraId="25397996" w14:textId="5349B02B" w:rsidR="00AB4F44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14:paraId="22D0A1F5" w14:textId="77777777" w:rsidR="00EE6E08" w:rsidRPr="004F2F52" w:rsidRDefault="00EE6E08" w:rsidP="00EE6E08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51177-2017 «Арматура линейная. Общие технические требования»</w:t>
      </w:r>
      <w:r>
        <w:rPr>
          <w:sz w:val="24"/>
          <w:szCs w:val="24"/>
        </w:rPr>
        <w:t>;</w:t>
      </w:r>
    </w:p>
    <w:p w14:paraId="38E20B85" w14:textId="77777777" w:rsidR="00EE6E08" w:rsidRPr="004F2F52" w:rsidRDefault="00EE6E08" w:rsidP="00EE6E08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51155-2017 «Арматура линейная. Правила приемки и методы испытаний»</w:t>
      </w:r>
      <w:r>
        <w:rPr>
          <w:sz w:val="24"/>
          <w:szCs w:val="24"/>
        </w:rPr>
        <w:t>;</w:t>
      </w:r>
    </w:p>
    <w:p w14:paraId="52E0CD26" w14:textId="77777777" w:rsidR="00EE6E08" w:rsidRPr="004F2F52" w:rsidRDefault="00EE6E08" w:rsidP="00EE6E08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СТО 56947007-29.120.10.061-2010 «Натяжная арматура для ВЛ. Общие технические требования»</w:t>
      </w:r>
      <w:r>
        <w:rPr>
          <w:sz w:val="24"/>
          <w:szCs w:val="24"/>
        </w:rPr>
        <w:t>;</w:t>
      </w:r>
    </w:p>
    <w:p w14:paraId="152B10DC" w14:textId="77777777" w:rsidR="00EE6E08" w:rsidRPr="004F2F52" w:rsidRDefault="00EE6E08" w:rsidP="00EE6E08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56947007-29.120.10.062-2010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Поддерживающая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30328A89" w14:textId="77777777" w:rsidR="00EE6E08" w:rsidRPr="004F2F52" w:rsidRDefault="00EE6E08" w:rsidP="00EE6E08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56947007-29.120.10.063-2010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Соединительная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1DF96F9B" w14:textId="77777777" w:rsidR="00EE6E08" w:rsidRPr="004F2F52" w:rsidRDefault="00EE6E08" w:rsidP="00EE6E08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2" w:tgtFrame="_blank" w:history="1">
        <w:r w:rsidRPr="004F2F52">
          <w:rPr>
            <w:sz w:val="24"/>
            <w:szCs w:val="24"/>
          </w:rPr>
          <w:t xml:space="preserve">СТО 56947007-29.120.10.065-2010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Контактная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</w:p>
    <w:p w14:paraId="366B73E4" w14:textId="053B4BE1" w:rsidR="00EE6E08" w:rsidRPr="00DE1E02" w:rsidRDefault="00EE6E08" w:rsidP="00EE6E08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3" w:tgtFrame="_blank" w:history="1">
        <w:r w:rsidRPr="004F2F52">
          <w:rPr>
            <w:sz w:val="24"/>
            <w:szCs w:val="24"/>
          </w:rPr>
          <w:t xml:space="preserve">СТО 56947007-29.120.10.066-2010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Защитная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  <w:bookmarkStart w:id="1" w:name="_GoBack"/>
      <w:bookmarkEnd w:id="1"/>
    </w:p>
    <w:p w14:paraId="28FA4656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10434–82 «Соединения контактные электрические. Классификация. Общие технические требования»;</w:t>
      </w:r>
    </w:p>
    <w:p w14:paraId="246918BA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6EE655FC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157D8A27" w14:textId="77777777" w:rsidR="00AB4F44" w:rsidRPr="00612811" w:rsidRDefault="00AB4F44" w:rsidP="00AB4F44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0C29B956" w14:textId="77777777" w:rsidR="00AB4F44" w:rsidRDefault="00AB4F44" w:rsidP="00AB4F44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</w:t>
      </w:r>
      <w:r w:rsidR="00B3449D" w:rsidRPr="00B3449D">
        <w:rPr>
          <w:sz w:val="24"/>
          <w:szCs w:val="24"/>
        </w:rPr>
        <w:t>-85</w:t>
      </w:r>
      <w:r>
        <w:rPr>
          <w:sz w:val="24"/>
          <w:szCs w:val="24"/>
        </w:rPr>
        <w:t>, ГОСТ 23216</w:t>
      </w:r>
      <w:r w:rsidR="00B3449D" w:rsidRPr="00B3449D">
        <w:rPr>
          <w:sz w:val="24"/>
          <w:szCs w:val="24"/>
        </w:rPr>
        <w:t>-78</w:t>
      </w:r>
      <w:r>
        <w:rPr>
          <w:sz w:val="24"/>
          <w:szCs w:val="24"/>
        </w:rPr>
        <w:t xml:space="preserve">, </w:t>
      </w:r>
      <w:r w:rsidRPr="00C54E2B">
        <w:rPr>
          <w:color w:val="000000"/>
          <w:sz w:val="24"/>
          <w:szCs w:val="24"/>
        </w:rPr>
        <w:t>ГОСТ 14192-96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37B7D070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21C43B5F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00266775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14:paraId="5C5BB2F7" w14:textId="77777777" w:rsidR="00AB4F44" w:rsidRPr="00DE1E02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lastRenderedPageBreak/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 и "Типовые технологические карты на выполнение ремонта ВЛИ 0,4 кВ»</w:t>
      </w:r>
      <w:r w:rsidR="00AB4F44" w:rsidRPr="00DE1E02">
        <w:rPr>
          <w:szCs w:val="24"/>
        </w:rPr>
        <w:t xml:space="preserve">. </w:t>
      </w:r>
    </w:p>
    <w:p w14:paraId="44EDA82A" w14:textId="77777777"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6C5933D7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35269E1E" w14:textId="77777777" w:rsidR="0091606E" w:rsidRDefault="00AB4F44" w:rsidP="00D51380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A31F8F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258CA4AA" w14:textId="77777777" w:rsidR="0091606E" w:rsidRDefault="0091606E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1F95D757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5272E651" w14:textId="77777777"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1CFA96BB" w14:textId="77777777" w:rsidR="00AB4F44" w:rsidRPr="00612811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54754D96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332E6289" w14:textId="77777777" w:rsidR="00AB4F44" w:rsidRPr="00530F83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14:paraId="158702F4" w14:textId="77777777"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778914AB" w14:textId="77777777"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60EACFA4" w14:textId="77777777" w:rsidR="00AB4F44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14:paraId="2B2CB998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14:paraId="6DD8CF16" w14:textId="77777777" w:rsidR="00AB4F44" w:rsidRPr="00530F83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</w:t>
      </w:r>
      <w:r w:rsidR="00B3449D" w:rsidRPr="00B3449D">
        <w:rPr>
          <w:sz w:val="24"/>
          <w:szCs w:val="24"/>
        </w:rPr>
        <w:t>-86</w:t>
      </w:r>
      <w:r w:rsidRPr="00530F83">
        <w:rPr>
          <w:sz w:val="24"/>
          <w:szCs w:val="24"/>
        </w:rPr>
        <w:t xml:space="preserve"> должна быть нанесена на видном месте и содержать следующие данные: </w:t>
      </w:r>
    </w:p>
    <w:p w14:paraId="318D7B26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14:paraId="1BBA39E6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14:paraId="524BDEE8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14:paraId="43B34685" w14:textId="77777777" w:rsidR="00AB4F44" w:rsidRPr="00530F83" w:rsidRDefault="00AB4F44" w:rsidP="00AB4F4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4FA526CB" w14:textId="77777777" w:rsidR="00AB4F44" w:rsidRPr="00F64478" w:rsidRDefault="00AB4F44" w:rsidP="00AB4F44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14:paraId="0DCE28B8" w14:textId="77777777" w:rsidR="00AB4F44" w:rsidRDefault="00AB4F44" w:rsidP="00AB4F44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38FCCEB2" w14:textId="77777777" w:rsidR="00AB4F44" w:rsidRPr="00BB6EA4" w:rsidRDefault="00AB4F44" w:rsidP="00AB4F4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559250D0" w14:textId="77777777"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BA6BF5">
        <w:rPr>
          <w:szCs w:val="24"/>
        </w:rPr>
        <w:t>ПАО</w:t>
      </w:r>
      <w:r w:rsidRPr="00612811">
        <w:rPr>
          <w:szCs w:val="24"/>
        </w:rPr>
        <w:t xml:space="preserve">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693326B5" w14:textId="77777777"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6A60E437" w14:textId="77777777"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221FF27E" w14:textId="77777777" w:rsidR="00AB4F44" w:rsidRDefault="00AB4F44" w:rsidP="00AB4F44">
      <w:pPr>
        <w:rPr>
          <w:sz w:val="26"/>
          <w:szCs w:val="26"/>
        </w:rPr>
      </w:pPr>
    </w:p>
    <w:p w14:paraId="3EA67D74" w14:textId="77777777" w:rsidR="00AB4F44" w:rsidRDefault="00AB4F44" w:rsidP="00AB4F44">
      <w:pPr>
        <w:rPr>
          <w:sz w:val="26"/>
          <w:szCs w:val="26"/>
        </w:rPr>
      </w:pPr>
    </w:p>
    <w:p w14:paraId="14278F07" w14:textId="77777777" w:rsidR="00AB4F44" w:rsidRDefault="00AB4F44" w:rsidP="00AB4F44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4CA6C8BF" w14:textId="77777777" w:rsidR="00AB4F44" w:rsidRDefault="00AB4F44" w:rsidP="00AB4F44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14:paraId="357032FC" w14:textId="77777777"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2C60C118" w14:textId="77777777"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4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402FB10" w14:textId="77777777" w:rsidR="0037078F" w:rsidRDefault="0037078F">
      <w:r>
        <w:separator/>
      </w:r>
    </w:p>
  </w:endnote>
  <w:endnote w:type="continuationSeparator" w:id="0">
    <w:p w14:paraId="1166844F" w14:textId="77777777" w:rsidR="0037078F" w:rsidRDefault="003707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F0FADC1" w14:textId="77777777" w:rsidR="0037078F" w:rsidRDefault="0037078F">
      <w:r>
        <w:separator/>
      </w:r>
    </w:p>
  </w:footnote>
  <w:footnote w:type="continuationSeparator" w:id="0">
    <w:p w14:paraId="57899416" w14:textId="77777777" w:rsidR="0037078F" w:rsidRDefault="0037078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0FF7CF6" w14:textId="77777777" w:rsidR="003D224E" w:rsidRDefault="003D224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1469EF58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3207"/>
    <w:rsid w:val="000544E5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3F58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97D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2037CA"/>
    <w:rsid w:val="00203B9D"/>
    <w:rsid w:val="00206147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326C"/>
    <w:rsid w:val="0026458C"/>
    <w:rsid w:val="00265BDD"/>
    <w:rsid w:val="00265CEA"/>
    <w:rsid w:val="00265E47"/>
    <w:rsid w:val="002662E7"/>
    <w:rsid w:val="00266EA4"/>
    <w:rsid w:val="00267C77"/>
    <w:rsid w:val="00274583"/>
    <w:rsid w:val="00274D8F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78F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6B7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285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8A6"/>
    <w:rsid w:val="0040691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2508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3E5C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0F72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5401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676C"/>
    <w:rsid w:val="00706A0D"/>
    <w:rsid w:val="007115BC"/>
    <w:rsid w:val="0071327A"/>
    <w:rsid w:val="00714510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5053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A79AC"/>
    <w:rsid w:val="007B0386"/>
    <w:rsid w:val="007B072A"/>
    <w:rsid w:val="007B2A06"/>
    <w:rsid w:val="007B3DA4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4DE1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A673D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06E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73EE"/>
    <w:rsid w:val="0098484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60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1F8F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6B3F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4F44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61D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3449D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A6BF5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1380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5114"/>
    <w:rsid w:val="00DA6B8B"/>
    <w:rsid w:val="00DB01EF"/>
    <w:rsid w:val="00DB4EDF"/>
    <w:rsid w:val="00DC0744"/>
    <w:rsid w:val="00DC150D"/>
    <w:rsid w:val="00DC3B5C"/>
    <w:rsid w:val="00DC47C8"/>
    <w:rsid w:val="00DC4A9C"/>
    <w:rsid w:val="00DC5082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105E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961D2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6C6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08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2850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43B8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C61356B"/>
  <w15:docId w15:val="{29F15151-D752-4322-850A-A22DE7F4CD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  <w:lang w:val="x-none" w:eastAsia="x-none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fsk-ees.ru/upload/docs/STO_56947007-29.120.10.066-2010_izm_14062018.pdf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fsk-ees.ru/upload/docs/STO_56947007-29.120.10.065-2010_izm_14062018.pdf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65DB1F-F838-4476-8A26-BF9BE9B6D93F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79337D95-592D-49C3-BBA0-F52FFA4ECB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40F18D7-B774-4B4F-BE52-D966116715A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CD0539C-AB98-4F2E-9ACB-FFF5EB562631}">
  <ds:schemaRefs>
    <ds:schemaRef ds:uri="http://schemas.openxmlformats.org/package/2006/metadata/core-properties"/>
    <ds:schemaRef ds:uri="http://purl.org/dc/elements/1.1/"/>
    <ds:schemaRef ds:uri="http://purl.org/dc/dcmitype/"/>
    <ds:schemaRef ds:uri="http://schemas.microsoft.com/office/2006/documentManagement/types"/>
    <ds:schemaRef ds:uri="http://schemas.microsoft.com/office/infopath/2007/PartnerControls"/>
    <ds:schemaRef ds:uri="http://schemas.microsoft.com/office/2006/metadata/properties"/>
    <ds:schemaRef ds:uri="aeb3e8e0-784a-4348-b8a9-74d788c4fa59"/>
    <ds:schemaRef ds:uri="http://schemas.microsoft.com/sharepoint/v3"/>
    <ds:schemaRef ds:uri="http://www.w3.org/XML/1998/namespace"/>
    <ds:schemaRef ds:uri="http://purl.org/dc/terms/"/>
  </ds:schemaRefs>
</ds:datastoreItem>
</file>

<file path=customXml/itemProps5.xml><?xml version="1.0" encoding="utf-8"?>
<ds:datastoreItem xmlns:ds="http://schemas.openxmlformats.org/officeDocument/2006/customXml" ds:itemID="{25C19C92-77C9-45CC-AB32-B5377A54E2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1275</Words>
  <Characters>7269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8527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Карасюк Альберт Альбертович</cp:lastModifiedBy>
  <cp:revision>3</cp:revision>
  <cp:lastPrinted>2015-03-19T10:48:00Z</cp:lastPrinted>
  <dcterms:created xsi:type="dcterms:W3CDTF">2016-10-04T08:14:00Z</dcterms:created>
  <dcterms:modified xsi:type="dcterms:W3CDTF">2018-09-26T08:26:00Z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